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MODELO DE SOLICITAÇÃO DE ALTERAÇÃO DE SERVIÇO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center"/>
        <w:tblLayout w:type="fixed"/>
        <w:tblLook w:val="0400"/>
      </w:tblPr>
      <w:tblGrid>
        <w:gridCol w:w="940"/>
        <w:gridCol w:w="940"/>
        <w:gridCol w:w="940"/>
        <w:gridCol w:w="940"/>
        <w:gridCol w:w="1080"/>
        <w:gridCol w:w="940"/>
        <w:gridCol w:w="940"/>
        <w:gridCol w:w="940"/>
        <w:gridCol w:w="940"/>
        <w:gridCol w:w="940"/>
        <w:gridCol w:w="940"/>
        <w:tblGridChange w:id="0">
          <w:tblGrid>
            <w:gridCol w:w="940"/>
            <w:gridCol w:w="940"/>
            <w:gridCol w:w="940"/>
            <w:gridCol w:w="940"/>
            <w:gridCol w:w="1080"/>
            <w:gridCol w:w="940"/>
            <w:gridCol w:w="940"/>
            <w:gridCol w:w="940"/>
            <w:gridCol w:w="940"/>
            <w:gridCol w:w="940"/>
            <w:gridCol w:w="9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104775</wp:posOffset>
                  </wp:positionV>
                  <wp:extent cx="628650" cy="606305"/>
                  <wp:effectExtent b="0" l="0" r="0" t="0"/>
                  <wp:wrapNone/>
                  <wp:docPr descr="Desenho de pessoa com a boca aberta&#10;&#10;Descrição gerada automaticamente com confiança média" id="3" name="image2.png"/>
                  <a:graphic>
                    <a:graphicData uri="http://schemas.openxmlformats.org/drawingml/2006/picture">
                      <pic:pic>
                        <pic:nvPicPr>
                          <pic:cNvPr descr="Desenho de pessoa com a boca aberta&#10;&#10;Descrição gerada automaticamente com confiança média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063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2"/>
              <w:tblW w:w="960.0" w:type="dxa"/>
              <w:jc w:val="left"/>
              <w:tblLayout w:type="fixed"/>
              <w:tblLook w:val="0400"/>
            </w:tblPr>
            <w:tblGrid>
              <w:gridCol w:w="960"/>
              <w:tblGridChange w:id="0">
                <w:tblGrid>
                  <w:gridCol w:w="96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09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ind w:left="-1842.51968503937" w:right="-1895.669291338581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ANEXO II - SOLICITAÇÃO DE ALTERAÇÃO DE SERVIÇO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Secretaria Requisitante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Solicitante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Registro Funcional do Solicitante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da Solicitação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Solicitação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Serviço</w:t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 da Alteração</w:t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Justificativa para Alteração</w:t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Responsável pela Solicitação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Titular da Secretaria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2F">
      <w:pPr>
        <w:spacing w:line="276" w:lineRule="auto"/>
        <w:ind w:firstLine="2551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tabs>
        <w:tab w:val="center" w:pos="4252"/>
        <w:tab w:val="right" w:pos="8504"/>
      </w:tabs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5343525" cy="8858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43525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tabs>
        <w:tab w:val="center" w:pos="4252"/>
        <w:tab w:val="right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LOt+ynSjqD40sAXxWxD3XGAX5w==">AMUW2mUS+8FYq24lDNB9qVOzR61PIWEK3bjc3t+EiuHp8ZV4qZ8niAU5KfOS5NAapP+GuRGyc8WJAg4U4eHm/ZsATB4yOJoWZfuVTMv/G032LZli9gr2sGg=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